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25" w:rsidRDefault="00C25E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25E25" w:rsidRDefault="00C25E25">
      <w:pPr>
        <w:pStyle w:val="ConsPlusNormal"/>
        <w:jc w:val="both"/>
        <w:outlineLvl w:val="0"/>
      </w:pPr>
    </w:p>
    <w:p w:rsidR="00C25E25" w:rsidRDefault="00C25E25">
      <w:pPr>
        <w:pStyle w:val="ConsPlusNormal"/>
        <w:jc w:val="both"/>
        <w:outlineLvl w:val="0"/>
      </w:pPr>
      <w:r>
        <w:t>Зарегистрировано в Минюсте России 5 октября 2020 г. N 60240</w:t>
      </w:r>
    </w:p>
    <w:p w:rsidR="00C25E25" w:rsidRDefault="00C25E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Title"/>
        <w:jc w:val="center"/>
      </w:pPr>
      <w:r>
        <w:t>ФЕДЕРАЛЬНАЯ СЛУЖБА ГОСУДАРСТВЕННОЙ РЕГИСТРАЦИИ,</w:t>
      </w:r>
    </w:p>
    <w:p w:rsidR="00C25E25" w:rsidRDefault="00C25E25">
      <w:pPr>
        <w:pStyle w:val="ConsPlusTitle"/>
        <w:jc w:val="center"/>
      </w:pPr>
      <w:r>
        <w:t>КАДАСТРА И КАРТОГРАФИИ</w:t>
      </w:r>
    </w:p>
    <w:p w:rsidR="00C25E25" w:rsidRDefault="00C25E25">
      <w:pPr>
        <w:pStyle w:val="ConsPlusTitle"/>
        <w:jc w:val="center"/>
      </w:pPr>
    </w:p>
    <w:p w:rsidR="00C25E25" w:rsidRDefault="00C25E25">
      <w:pPr>
        <w:pStyle w:val="ConsPlusTitle"/>
        <w:jc w:val="center"/>
      </w:pPr>
      <w:r>
        <w:t>ПРИКАЗ</w:t>
      </w:r>
    </w:p>
    <w:p w:rsidR="00C25E25" w:rsidRDefault="00C25E25">
      <w:pPr>
        <w:pStyle w:val="ConsPlusTitle"/>
        <w:jc w:val="center"/>
      </w:pPr>
      <w:r>
        <w:t>от 6 августа 2020 г. N П/0286</w:t>
      </w:r>
    </w:p>
    <w:p w:rsidR="00C25E25" w:rsidRDefault="00C25E25">
      <w:pPr>
        <w:pStyle w:val="ConsPlusTitle"/>
        <w:jc w:val="center"/>
      </w:pPr>
    </w:p>
    <w:p w:rsidR="00C25E25" w:rsidRDefault="00C25E25">
      <w:pPr>
        <w:pStyle w:val="ConsPlusTitle"/>
        <w:jc w:val="center"/>
      </w:pPr>
      <w:r>
        <w:t>ОБ УТВЕРЖДЕНИИ ФОРМЫ ЗАЯВЛЕНИЯ</w:t>
      </w:r>
    </w:p>
    <w:p w:rsidR="00C25E25" w:rsidRDefault="00C25E25">
      <w:pPr>
        <w:pStyle w:val="ConsPlusTitle"/>
        <w:jc w:val="center"/>
      </w:pPr>
      <w:r>
        <w:t>ОБ ИСПРАВЛЕНИИ ОШИБОК, ДОПУЩЕННЫХ ПРИ ОПРЕДЕЛЕНИИ</w:t>
      </w:r>
    </w:p>
    <w:p w:rsidR="00C25E25" w:rsidRDefault="00C25E25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C25E25" w:rsidRDefault="00C25E25">
      <w:pPr>
        <w:pStyle w:val="ConsPlusTitle"/>
        <w:jc w:val="center"/>
      </w:pPr>
      <w:r>
        <w:t>ОБ ИСПРАВЛЕНИИ ОШИБОК, ДОПУЩЕННЫХ ПРИ ОПРЕДЕЛЕНИИ</w:t>
      </w:r>
    </w:p>
    <w:p w:rsidR="00C25E25" w:rsidRDefault="00C25E25">
      <w:pPr>
        <w:pStyle w:val="ConsPlusTitle"/>
        <w:jc w:val="center"/>
      </w:pPr>
      <w:r>
        <w:t>КАДАСТРОВОЙ СТОИМОСТИ</w:t>
      </w: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</w:t>
      </w:r>
      <w:hyperlink r:id="rId6">
        <w:r>
          <w:rPr>
            <w:color w:val="0000FF"/>
          </w:rPr>
          <w:t>http://www.pravo.gov.ru</w:t>
        </w:r>
      </w:hyperlink>
      <w:r>
        <w:t xml:space="preserve">, 31 июля 2020 г., 0001202007310085),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>1. Утвердить:</w:t>
      </w:r>
    </w:p>
    <w:p w:rsidR="00C25E25" w:rsidRDefault="00C25E25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форму</w:t>
        </w:r>
      </w:hyperlink>
      <w:r>
        <w:t xml:space="preserve"> заявления об исправлении ошибок, допущенных при определении кадастровой стоимости (приложение N 1);</w:t>
      </w:r>
    </w:p>
    <w:p w:rsidR="00C25E25" w:rsidRDefault="00C25E25">
      <w:pPr>
        <w:pStyle w:val="ConsPlusNormal"/>
        <w:spacing w:before="220"/>
        <w:ind w:firstLine="540"/>
        <w:jc w:val="both"/>
      </w:pPr>
      <w:hyperlink w:anchor="P150">
        <w:r>
          <w:rPr>
            <w:color w:val="0000FF"/>
          </w:rPr>
          <w:t>требования</w:t>
        </w:r>
      </w:hyperlink>
      <w:r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9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10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Минюсте России 8 мая 2018 г., регистрационный N 51007), но не ранее 1 января 2021 г.</w:t>
      </w: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right"/>
      </w:pPr>
      <w:r>
        <w:t>Руководитель</w:t>
      </w:r>
    </w:p>
    <w:p w:rsidR="00C25E25" w:rsidRDefault="00C25E25">
      <w:pPr>
        <w:pStyle w:val="ConsPlusNormal"/>
        <w:jc w:val="right"/>
      </w:pPr>
      <w:r>
        <w:t>О.А.СКУФИНСКИЙ</w:t>
      </w: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right"/>
        <w:outlineLvl w:val="0"/>
      </w:pPr>
      <w:r>
        <w:t>Приложение N 1</w:t>
      </w:r>
    </w:p>
    <w:p w:rsidR="00C25E25" w:rsidRDefault="00C25E25">
      <w:pPr>
        <w:pStyle w:val="ConsPlusNormal"/>
        <w:jc w:val="right"/>
      </w:pPr>
      <w:r>
        <w:t>к приказу Росреестра</w:t>
      </w:r>
    </w:p>
    <w:p w:rsidR="00C25E25" w:rsidRDefault="00C25E25">
      <w:pPr>
        <w:pStyle w:val="ConsPlusNormal"/>
        <w:jc w:val="right"/>
      </w:pPr>
      <w:r>
        <w:t>от 6 августа 2020 г. N П/0286</w:t>
      </w: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center"/>
      </w:pPr>
      <w:bookmarkStart w:id="0" w:name="P33"/>
      <w:bookmarkEnd w:id="0"/>
      <w:r>
        <w:t>ФОРМА ЗАЯВЛЕНИЯ</w:t>
      </w:r>
    </w:p>
    <w:p w:rsidR="00C25E25" w:rsidRDefault="00C25E25">
      <w:pPr>
        <w:pStyle w:val="ConsPlusNormal"/>
        <w:jc w:val="center"/>
      </w:pPr>
      <w:r>
        <w:t>ОБ ИСПРАВЛЕНИИ ОШИБОК, ДОПУЩЕННЫХ ПРИ ОПРЕДЕЛЕНИИ</w:t>
      </w:r>
    </w:p>
    <w:p w:rsidR="00C25E25" w:rsidRDefault="00C25E25">
      <w:pPr>
        <w:pStyle w:val="ConsPlusNormal"/>
        <w:jc w:val="center"/>
      </w:pPr>
      <w:r>
        <w:lastRenderedPageBreak/>
        <w:t>КАДАСТРОВОЙ СТОИМОСТИ</w:t>
      </w:r>
    </w:p>
    <w:p w:rsidR="00C25E25" w:rsidRDefault="00C25E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C25E2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C25E25" w:rsidRDefault="00C25E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25E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25" w:rsidRDefault="00C25E25">
            <w:pPr>
              <w:pStyle w:val="ConsPlusNormal"/>
              <w:jc w:val="center"/>
            </w:pPr>
            <w:bookmarkStart w:id="1" w:name="P41"/>
            <w:bookmarkEnd w:id="1"/>
            <w:r>
              <w:t>Заявление</w:t>
            </w:r>
          </w:p>
          <w:p w:rsidR="00C25E25" w:rsidRDefault="00C25E2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C25E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25" w:rsidRDefault="00C25E2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C25E25" w:rsidRDefault="00C25E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C25E25">
        <w:tc>
          <w:tcPr>
            <w:tcW w:w="9015" w:type="dxa"/>
            <w:gridSpan w:val="3"/>
            <w:vAlign w:val="center"/>
          </w:tcPr>
          <w:p w:rsidR="00C25E25" w:rsidRDefault="00C25E2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C25E25">
        <w:tc>
          <w:tcPr>
            <w:tcW w:w="624" w:type="dxa"/>
          </w:tcPr>
          <w:p w:rsidR="00C25E25" w:rsidRDefault="00C25E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C25E25" w:rsidRDefault="00C25E2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C25E25" w:rsidRDefault="00C25E25">
            <w:pPr>
              <w:pStyle w:val="ConsPlusNormal"/>
            </w:pPr>
          </w:p>
        </w:tc>
      </w:tr>
    </w:tbl>
    <w:p w:rsidR="00C25E25" w:rsidRDefault="00C25E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C25E2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25E25" w:rsidRDefault="00C25E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C25E25">
        <w:tc>
          <w:tcPr>
            <w:tcW w:w="624" w:type="dxa"/>
            <w:vAlign w:val="center"/>
          </w:tcPr>
          <w:p w:rsidR="00C25E25" w:rsidRDefault="00C25E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C25E25" w:rsidRDefault="00C25E2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624" w:type="dxa"/>
            <w:vAlign w:val="center"/>
          </w:tcPr>
          <w:p w:rsidR="00C25E25" w:rsidRDefault="00C25E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C25E25" w:rsidRDefault="00C25E2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624" w:type="dxa"/>
            <w:vAlign w:val="center"/>
          </w:tcPr>
          <w:p w:rsidR="00C25E25" w:rsidRDefault="00C25E2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C25E25" w:rsidRDefault="00C25E2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9018" w:type="dxa"/>
            <w:gridSpan w:val="7"/>
            <w:vAlign w:val="bottom"/>
          </w:tcPr>
          <w:p w:rsidR="00C25E25" w:rsidRDefault="00C25E2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C25E25">
        <w:tc>
          <w:tcPr>
            <w:tcW w:w="624" w:type="dxa"/>
          </w:tcPr>
          <w:p w:rsidR="00C25E25" w:rsidRDefault="00C25E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C25E25" w:rsidRDefault="00C25E2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C25E25" w:rsidRDefault="00C25E2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C25E25">
        <w:tc>
          <w:tcPr>
            <w:tcW w:w="624" w:type="dxa"/>
          </w:tcPr>
          <w:p w:rsidR="00C25E25" w:rsidRDefault="00C25E2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C25E25" w:rsidRDefault="00C25E2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9018" w:type="dxa"/>
            <w:gridSpan w:val="7"/>
            <w:vAlign w:val="center"/>
          </w:tcPr>
          <w:p w:rsidR="00C25E25" w:rsidRDefault="00C25E25">
            <w:pPr>
              <w:pStyle w:val="ConsPlusNormal"/>
              <w:jc w:val="center"/>
              <w:outlineLvl w:val="1"/>
            </w:pPr>
            <w:bookmarkStart w:id="2" w:name="P72"/>
            <w:bookmarkEnd w:id="2"/>
            <w:r>
              <w:t>III. Сведения об ошибках, допущенных при определении кадастровой стоимости</w:t>
            </w:r>
          </w:p>
        </w:tc>
      </w:tr>
      <w:tr w:rsidR="00C25E25">
        <w:tc>
          <w:tcPr>
            <w:tcW w:w="624" w:type="dxa"/>
          </w:tcPr>
          <w:p w:rsidR="00C25E25" w:rsidRDefault="00C25E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43" w:type="dxa"/>
          </w:tcPr>
          <w:p w:rsidR="00C25E25" w:rsidRDefault="00C25E2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C25E25" w:rsidRDefault="00C25E2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C25E25" w:rsidRDefault="00C25E25">
            <w:pPr>
              <w:pStyle w:val="ConsPlusNormal"/>
              <w:jc w:val="center"/>
            </w:pPr>
            <w: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1" w:type="dxa"/>
          </w:tcPr>
          <w:p w:rsidR="00C25E25" w:rsidRDefault="00C25E25">
            <w:pPr>
              <w:pStyle w:val="ConsPlusNormal"/>
              <w:jc w:val="center"/>
            </w:pPr>
            <w: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C25E25">
        <w:tc>
          <w:tcPr>
            <w:tcW w:w="624" w:type="dxa"/>
          </w:tcPr>
          <w:p w:rsidR="00C25E25" w:rsidRDefault="00C25E25">
            <w:pPr>
              <w:pStyle w:val="ConsPlusNormal"/>
            </w:pPr>
          </w:p>
        </w:tc>
        <w:tc>
          <w:tcPr>
            <w:tcW w:w="2143" w:type="dxa"/>
          </w:tcPr>
          <w:p w:rsidR="00C25E25" w:rsidRDefault="00C25E2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C25E25" w:rsidRDefault="00C25E25">
            <w:pPr>
              <w:pStyle w:val="ConsPlusNormal"/>
            </w:pPr>
          </w:p>
        </w:tc>
        <w:tc>
          <w:tcPr>
            <w:tcW w:w="1474" w:type="dxa"/>
          </w:tcPr>
          <w:p w:rsidR="00C25E25" w:rsidRDefault="00C25E25">
            <w:pPr>
              <w:pStyle w:val="ConsPlusNormal"/>
            </w:pPr>
          </w:p>
        </w:tc>
        <w:tc>
          <w:tcPr>
            <w:tcW w:w="1531" w:type="dxa"/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9018" w:type="dxa"/>
            <w:gridSpan w:val="7"/>
            <w:vAlign w:val="center"/>
          </w:tcPr>
          <w:p w:rsidR="00C25E25" w:rsidRDefault="00C25E25">
            <w:pPr>
              <w:pStyle w:val="ConsPlusNormal"/>
              <w:jc w:val="center"/>
              <w:outlineLvl w:val="1"/>
            </w:pPr>
            <w:bookmarkStart w:id="3" w:name="P83"/>
            <w:bookmarkEnd w:id="3"/>
            <w:r>
              <w:t>IV. Реестр документов, прилагаемых к заявлению</w:t>
            </w:r>
          </w:p>
        </w:tc>
      </w:tr>
      <w:tr w:rsidR="00C25E25">
        <w:tc>
          <w:tcPr>
            <w:tcW w:w="624" w:type="dxa"/>
          </w:tcPr>
          <w:p w:rsidR="00C25E25" w:rsidRDefault="00C25E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C25E25" w:rsidRDefault="00C25E2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C25E25">
        <w:tc>
          <w:tcPr>
            <w:tcW w:w="624" w:type="dxa"/>
          </w:tcPr>
          <w:p w:rsidR="00C25E25" w:rsidRDefault="00C25E2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C25E25" w:rsidRDefault="00C25E25">
            <w:pPr>
              <w:pStyle w:val="ConsPlusNormal"/>
            </w:pPr>
          </w:p>
        </w:tc>
      </w:tr>
    </w:tbl>
    <w:p w:rsidR="00C25E25" w:rsidRDefault="00C25E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C25E2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25E25" w:rsidRDefault="00C25E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C25E2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5E25" w:rsidRDefault="00C25E2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C25E2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E25" w:rsidRDefault="00C25E2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C25E2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</w:t>
            </w:r>
          </w:p>
          <w:p w:rsidR="00C25E25" w:rsidRDefault="00C25E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________________________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(дата)</w:t>
            </w: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C25E25" w:rsidRDefault="00C25E2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</w:t>
            </w:r>
            <w:r>
              <w:lastRenderedPageBreak/>
              <w:t>2016 г. N 237-ФЗ "О государственной кадастровой оценке".</w:t>
            </w:r>
          </w:p>
          <w:p w:rsidR="00C25E25" w:rsidRDefault="00C25E2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C25E2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C25E25" w:rsidRDefault="00C25E25">
            <w:pPr>
              <w:pStyle w:val="ConsPlusNormal"/>
            </w:pPr>
          </w:p>
        </w:tc>
      </w:tr>
      <w:tr w:rsidR="00C25E2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__________________________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5E25" w:rsidRDefault="00C25E25">
            <w:pPr>
              <w:pStyle w:val="ConsPlusNormal"/>
              <w:jc w:val="center"/>
            </w:pPr>
            <w:r>
              <w:t>___________</w:t>
            </w:r>
          </w:p>
          <w:p w:rsidR="00C25E25" w:rsidRDefault="00C25E2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C25E25" w:rsidRDefault="00C25E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C25E2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E25" w:rsidRDefault="00C25E25">
            <w:pPr>
              <w:pStyle w:val="ConsPlusNormal"/>
            </w:pPr>
          </w:p>
        </w:tc>
      </w:tr>
      <w:tr w:rsidR="00C25E2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E25" w:rsidRDefault="00C25E2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right"/>
        <w:outlineLvl w:val="0"/>
      </w:pPr>
      <w:r>
        <w:t>Приложение N 2</w:t>
      </w:r>
    </w:p>
    <w:p w:rsidR="00C25E25" w:rsidRDefault="00C25E25">
      <w:pPr>
        <w:pStyle w:val="ConsPlusNormal"/>
        <w:jc w:val="right"/>
      </w:pPr>
      <w:r>
        <w:t>к приказу Росреестра</w:t>
      </w:r>
    </w:p>
    <w:p w:rsidR="00C25E25" w:rsidRDefault="00C25E25">
      <w:pPr>
        <w:pStyle w:val="ConsPlusNormal"/>
        <w:jc w:val="right"/>
      </w:pPr>
      <w:r>
        <w:t>от 6 августа 2020 г. N П/0286</w:t>
      </w: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Title"/>
        <w:jc w:val="center"/>
      </w:pPr>
      <w:bookmarkStart w:id="4" w:name="P150"/>
      <w:bookmarkEnd w:id="4"/>
      <w:r>
        <w:t>ТРЕБОВАНИЯ</w:t>
      </w:r>
    </w:p>
    <w:p w:rsidR="00C25E25" w:rsidRDefault="00C25E2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C25E25" w:rsidRDefault="00C25E25">
      <w:pPr>
        <w:pStyle w:val="ConsPlusTitle"/>
        <w:jc w:val="center"/>
      </w:pPr>
      <w:r>
        <w:t>ПРИ ОПРЕДЕЛЕНИИ КАДАСТРОВОЙ СТОИМОСТИ</w:t>
      </w: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lastRenderedPageBreak/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C25E25" w:rsidRDefault="00C25E25">
      <w:pPr>
        <w:pStyle w:val="ConsPlusNormal"/>
        <w:spacing w:before="22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jc w:val="both"/>
      </w:pPr>
    </w:p>
    <w:p w:rsidR="00C25E25" w:rsidRDefault="00C25E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5F4" w:rsidRDefault="00F605F4">
      <w:bookmarkStart w:id="5" w:name="_GoBack"/>
      <w:bookmarkEnd w:id="5"/>
    </w:p>
    <w:sectPr w:rsidR="00F605F4" w:rsidSect="00D2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25"/>
    <w:rsid w:val="00C25E25"/>
    <w:rsid w:val="00F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803E-581E-4369-8924-6156056A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5E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E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3331&amp;dst=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3331&amp;dst=57" TargetMode="External"/><Relationship Id="rId12" Type="http://schemas.openxmlformats.org/officeDocument/2006/relationships/hyperlink" Target="https://login.consultant.ru/link/?req=doc&amp;base=RZR&amp;n=491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s://login.consultant.ru/link/?req=doc&amp;base=RZR&amp;n=482686&amp;dst=100239" TargetMode="External"/><Relationship Id="rId5" Type="http://schemas.openxmlformats.org/officeDocument/2006/relationships/hyperlink" Target="https://login.consultant.ru/link/?req=doc&amp;base=RZR&amp;n=491410&amp;dst=189" TargetMode="External"/><Relationship Id="rId10" Type="http://schemas.openxmlformats.org/officeDocument/2006/relationships/hyperlink" Target="https://login.consultant.ru/link/?req=doc&amp;base=RZR&amp;n=2976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64042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2025-03-27T22:37:00Z</dcterms:created>
  <dcterms:modified xsi:type="dcterms:W3CDTF">2025-03-27T22:37:00Z</dcterms:modified>
</cp:coreProperties>
</file>